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5695" w14:textId="20932CCD" w:rsidR="00F20174" w:rsidRPr="00DD12FA" w:rsidRDefault="00F20174" w:rsidP="00DD12FA">
      <w:pPr>
        <w:jc w:val="both"/>
        <w:rPr>
          <w:b/>
          <w:sz w:val="28"/>
          <w:szCs w:val="28"/>
        </w:rPr>
      </w:pPr>
      <w:r w:rsidRPr="00DD12FA">
        <w:rPr>
          <w:b/>
          <w:sz w:val="28"/>
          <w:szCs w:val="28"/>
        </w:rPr>
        <w:t>Примерные вопросы для подготовки к защите отчета по практике</w:t>
      </w:r>
    </w:p>
    <w:p w14:paraId="123395EE" w14:textId="77777777" w:rsidR="00D974B4" w:rsidRPr="00DD12FA" w:rsidRDefault="00D974B4" w:rsidP="00F20174">
      <w:pPr>
        <w:ind w:firstLine="709"/>
        <w:jc w:val="both"/>
        <w:rPr>
          <w:b/>
          <w:sz w:val="28"/>
          <w:szCs w:val="28"/>
        </w:rPr>
      </w:pPr>
    </w:p>
    <w:p w14:paraId="600B926B" w14:textId="77777777" w:rsidR="00915D39" w:rsidRPr="00DD12FA" w:rsidRDefault="00915D39" w:rsidP="00915D39">
      <w:pPr>
        <w:ind w:firstLine="709"/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Примерные вопросы</w:t>
      </w:r>
      <w:r w:rsidR="005149E4" w:rsidRPr="00DD12FA">
        <w:rPr>
          <w:color w:val="000000"/>
          <w:sz w:val="28"/>
          <w:szCs w:val="28"/>
        </w:rPr>
        <w:t xml:space="preserve"> к защите</w:t>
      </w:r>
      <w:r w:rsidRPr="00DD12FA">
        <w:rPr>
          <w:color w:val="000000"/>
          <w:sz w:val="28"/>
          <w:szCs w:val="28"/>
        </w:rPr>
        <w:t xml:space="preserve"> отчет</w:t>
      </w:r>
      <w:r w:rsidR="005149E4" w:rsidRPr="00DD12FA">
        <w:rPr>
          <w:color w:val="000000"/>
          <w:sz w:val="28"/>
          <w:szCs w:val="28"/>
        </w:rPr>
        <w:t>а</w:t>
      </w:r>
      <w:r w:rsidRPr="00DD12FA">
        <w:rPr>
          <w:color w:val="000000"/>
          <w:sz w:val="28"/>
          <w:szCs w:val="28"/>
        </w:rPr>
        <w:t xml:space="preserve"> по НИР за </w:t>
      </w:r>
      <w:r w:rsidRPr="005267E3">
        <w:rPr>
          <w:b/>
          <w:bCs/>
          <w:color w:val="000000"/>
          <w:sz w:val="28"/>
          <w:szCs w:val="28"/>
        </w:rPr>
        <w:t>первый</w:t>
      </w:r>
      <w:r w:rsidRPr="00DD12FA">
        <w:rPr>
          <w:color w:val="000000"/>
          <w:sz w:val="28"/>
          <w:szCs w:val="28"/>
        </w:rPr>
        <w:t xml:space="preserve"> семестр</w:t>
      </w:r>
    </w:p>
    <w:p w14:paraId="36FCED3C" w14:textId="35B4D59C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Чем обоснована актуальность темы исследований?</w:t>
      </w:r>
    </w:p>
    <w:p w14:paraId="2025F2E3" w14:textId="6E588B50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В чём состоит рабочая гипотеза исследований?</w:t>
      </w:r>
    </w:p>
    <w:p w14:paraId="6AE3AB01" w14:textId="5D08AF0A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Сформулируйте цель исследований.</w:t>
      </w:r>
    </w:p>
    <w:p w14:paraId="3B243C93" w14:textId="17F13FB9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 xml:space="preserve">Сформулируйте задачи исследований. </w:t>
      </w:r>
    </w:p>
    <w:p w14:paraId="7834ACF0" w14:textId="6640EAE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5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 xml:space="preserve">Перечислите работы, которые предстоит выполнить. </w:t>
      </w:r>
    </w:p>
    <w:p w14:paraId="17DB75B7" w14:textId="54C2E284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6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Какие были изучены источники научно-технической информации по теме</w:t>
      </w:r>
    </w:p>
    <w:p w14:paraId="593FB124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исследования?</w:t>
      </w:r>
    </w:p>
    <w:p w14:paraId="7B7B8CBD" w14:textId="5ADFFFDF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7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Каковы научные достижения по теме исследования?</w:t>
      </w:r>
    </w:p>
    <w:p w14:paraId="4DD3269F" w14:textId="567AE23B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8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В чём состоят недостатки существующих методов решений научно-технических</w:t>
      </w:r>
      <w:r w:rsidR="007F627E" w:rsidRPr="00DD12FA">
        <w:rPr>
          <w:color w:val="000000"/>
          <w:sz w:val="28"/>
          <w:szCs w:val="28"/>
        </w:rPr>
        <w:t xml:space="preserve"> </w:t>
      </w:r>
      <w:r w:rsidRPr="00DD12FA">
        <w:rPr>
          <w:color w:val="000000"/>
          <w:sz w:val="28"/>
          <w:szCs w:val="28"/>
        </w:rPr>
        <w:t xml:space="preserve">задач по теме исследования? </w:t>
      </w:r>
    </w:p>
    <w:p w14:paraId="387D7442" w14:textId="77777777" w:rsidR="004909F0" w:rsidRPr="00DD12FA" w:rsidRDefault="004909F0" w:rsidP="00915D39">
      <w:pPr>
        <w:ind w:firstLine="709"/>
        <w:jc w:val="both"/>
        <w:rPr>
          <w:color w:val="000000"/>
          <w:sz w:val="28"/>
          <w:szCs w:val="28"/>
        </w:rPr>
      </w:pPr>
    </w:p>
    <w:p w14:paraId="3FE1E14B" w14:textId="77777777" w:rsidR="00915D39" w:rsidRPr="00DD12FA" w:rsidRDefault="005149E4" w:rsidP="00915D39">
      <w:pPr>
        <w:ind w:firstLine="709"/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 xml:space="preserve">Примерные вопросы к защите отчета по НИР </w:t>
      </w:r>
      <w:r w:rsidR="00915D39" w:rsidRPr="00DD12FA">
        <w:rPr>
          <w:color w:val="000000"/>
          <w:sz w:val="28"/>
          <w:szCs w:val="28"/>
        </w:rPr>
        <w:t xml:space="preserve">за </w:t>
      </w:r>
      <w:r w:rsidR="00915D39" w:rsidRPr="005267E3">
        <w:rPr>
          <w:b/>
          <w:bCs/>
          <w:color w:val="000000"/>
          <w:sz w:val="28"/>
          <w:szCs w:val="28"/>
        </w:rPr>
        <w:t>второй</w:t>
      </w:r>
      <w:r w:rsidR="00915D39" w:rsidRPr="00DD12FA">
        <w:rPr>
          <w:color w:val="000000"/>
          <w:sz w:val="28"/>
          <w:szCs w:val="28"/>
        </w:rPr>
        <w:t xml:space="preserve"> семестр</w:t>
      </w:r>
    </w:p>
    <w:p w14:paraId="578CC180" w14:textId="6BC43DDC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9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Какими методами может решаться рассматриваемая научно-техническая задача?</w:t>
      </w:r>
    </w:p>
    <w:p w14:paraId="4DE841BC" w14:textId="4E3BBFC0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10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Какой метод лежит в основе решения рассматриваемой научно-технической задачи?</w:t>
      </w:r>
    </w:p>
    <w:p w14:paraId="622EBB43" w14:textId="2F60DCB2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11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Какое оборудование необходимо для решения рассматриваемая научно-технической задачи?</w:t>
      </w:r>
    </w:p>
    <w:p w14:paraId="35D2DDBF" w14:textId="73D0937D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12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Какие эксперименты (расчёты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Вы уже проводили? Какое оборудование и программное обеспечение для этого требовалось?</w:t>
      </w:r>
    </w:p>
    <w:p w14:paraId="7591AB25" w14:textId="442D8D68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13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Какова точность получаемых результатов измерений (вычислений)?</w:t>
      </w:r>
    </w:p>
    <w:p w14:paraId="705FA492" w14:textId="066B68FC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14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 Вы оцениваете достоверность результатов исследований?</w:t>
      </w:r>
    </w:p>
    <w:p w14:paraId="2039783E" w14:textId="67690384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15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 xml:space="preserve">Опишите алгоритм исследований. </w:t>
      </w:r>
    </w:p>
    <w:p w14:paraId="57C69819" w14:textId="77777777" w:rsidR="004909F0" w:rsidRPr="00DD12FA" w:rsidRDefault="004909F0" w:rsidP="00915D39">
      <w:pPr>
        <w:ind w:firstLine="709"/>
        <w:jc w:val="both"/>
        <w:rPr>
          <w:color w:val="000000"/>
          <w:sz w:val="28"/>
          <w:szCs w:val="28"/>
        </w:rPr>
      </w:pPr>
    </w:p>
    <w:p w14:paraId="78C5CC0C" w14:textId="77777777" w:rsidR="00915D39" w:rsidRPr="00DD12FA" w:rsidRDefault="005149E4" w:rsidP="00915D39">
      <w:pPr>
        <w:ind w:firstLine="709"/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Примерные вопросы к защите отчета по НИР</w:t>
      </w:r>
      <w:r w:rsidR="00915D39" w:rsidRPr="00DD12FA">
        <w:rPr>
          <w:color w:val="000000"/>
          <w:sz w:val="28"/>
          <w:szCs w:val="28"/>
        </w:rPr>
        <w:t xml:space="preserve"> за </w:t>
      </w:r>
      <w:r w:rsidR="00915D39" w:rsidRPr="005267E3">
        <w:rPr>
          <w:b/>
          <w:bCs/>
          <w:color w:val="000000"/>
          <w:sz w:val="28"/>
          <w:szCs w:val="28"/>
        </w:rPr>
        <w:t>третий</w:t>
      </w:r>
      <w:r w:rsidR="00915D39" w:rsidRPr="00DD12FA">
        <w:rPr>
          <w:color w:val="000000"/>
          <w:sz w:val="28"/>
          <w:szCs w:val="28"/>
        </w:rPr>
        <w:t xml:space="preserve"> семестр</w:t>
      </w:r>
    </w:p>
    <w:p w14:paraId="5731E7D0" w14:textId="44A72922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16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Сколько опытов было проведено?</w:t>
      </w:r>
    </w:p>
    <w:p w14:paraId="3096EF5B" w14:textId="00CA32D5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17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Какова методика измерений (вычислений)?</w:t>
      </w:r>
    </w:p>
    <w:p w14:paraId="296932E7" w14:textId="4D00F10D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18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Какие были приняты допущения?</w:t>
      </w:r>
    </w:p>
    <w:p w14:paraId="43D28E47" w14:textId="1926F2F8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19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Какова точность измерений?</w:t>
      </w:r>
    </w:p>
    <w:p w14:paraId="7FA902C5" w14:textId="732EE7FB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20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Какие сложности были выявлены при проведении исследований?</w:t>
      </w:r>
    </w:p>
    <w:p w14:paraId="11DC3CA0" w14:textId="68D4D397" w:rsidR="004909F0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21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 xml:space="preserve">Потребовалась ли корректировка плана проведения исследований? </w:t>
      </w:r>
    </w:p>
    <w:p w14:paraId="490E7FBF" w14:textId="77777777" w:rsidR="00DF222B" w:rsidRPr="00DD12FA" w:rsidRDefault="00DF222B" w:rsidP="00915D39">
      <w:pPr>
        <w:jc w:val="both"/>
        <w:rPr>
          <w:color w:val="000000"/>
          <w:sz w:val="28"/>
          <w:szCs w:val="28"/>
        </w:rPr>
      </w:pPr>
    </w:p>
    <w:p w14:paraId="4C479003" w14:textId="2DC7C445" w:rsidR="009B2B1D" w:rsidRPr="00DD12FA" w:rsidRDefault="0080553C" w:rsidP="009B2B1D">
      <w:pPr>
        <w:ind w:firstLine="709"/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Комплект</w:t>
      </w:r>
      <w:r w:rsidR="009B2B1D" w:rsidRPr="00DD12FA">
        <w:rPr>
          <w:color w:val="000000"/>
          <w:sz w:val="28"/>
          <w:szCs w:val="28"/>
        </w:rPr>
        <w:t xml:space="preserve"> вопрос</w:t>
      </w:r>
      <w:r w:rsidRPr="00DD12FA">
        <w:rPr>
          <w:color w:val="000000"/>
          <w:sz w:val="28"/>
          <w:szCs w:val="28"/>
        </w:rPr>
        <w:t>ов</w:t>
      </w:r>
      <w:r w:rsidR="009B2B1D" w:rsidRPr="00DD12FA">
        <w:rPr>
          <w:color w:val="000000"/>
          <w:sz w:val="28"/>
          <w:szCs w:val="28"/>
        </w:rPr>
        <w:t xml:space="preserve"> по </w:t>
      </w:r>
      <w:r w:rsidRPr="00DD12FA">
        <w:rPr>
          <w:color w:val="000000"/>
          <w:sz w:val="28"/>
          <w:szCs w:val="28"/>
        </w:rPr>
        <w:t>выбору</w:t>
      </w:r>
      <w:r w:rsidR="00CA47A5" w:rsidRPr="00DD12FA">
        <w:rPr>
          <w:color w:val="000000"/>
          <w:sz w:val="28"/>
          <w:szCs w:val="28"/>
        </w:rPr>
        <w:t xml:space="preserve"> </w:t>
      </w:r>
      <w:r w:rsidRPr="00DD12FA">
        <w:rPr>
          <w:color w:val="000000"/>
          <w:sz w:val="28"/>
          <w:szCs w:val="28"/>
        </w:rPr>
        <w:t>в соответствии с темой диссертационного исследования</w:t>
      </w:r>
      <w:r w:rsidR="005267E3">
        <w:rPr>
          <w:color w:val="000000"/>
          <w:sz w:val="28"/>
          <w:szCs w:val="28"/>
        </w:rPr>
        <w:t>:</w:t>
      </w:r>
    </w:p>
    <w:p w14:paraId="706CA3D2" w14:textId="3BFFECD5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22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>Понятие парадигмы (стиля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программирования. Особенности императивного, функционального и логического программирования как парадигм вычисления. </w:t>
      </w:r>
    </w:p>
    <w:p w14:paraId="12D59C3D" w14:textId="41CE66FD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23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Основные принципы объектно-ориентированного программирования: абстракция, инкапсуляция, полиморфизм. Виды полиморфизма. Концепция обобщенного программирования. </w:t>
      </w:r>
    </w:p>
    <w:p w14:paraId="27D787D5" w14:textId="2BE5A48D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24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Особенности и основные возможности современных функциональных языков. </w:t>
      </w:r>
    </w:p>
    <w:p w14:paraId="1282CEA6" w14:textId="5F980425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lastRenderedPageBreak/>
        <w:t>25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Стратегии развития современных высокопроизводительных технологий. Поколения суперкомпьютеров и парадигмы программирования. </w:t>
      </w:r>
    </w:p>
    <w:p w14:paraId="3F3E68BB" w14:textId="753DE0D8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26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Последовательная и параллельная сложность алгоритмов, информационный граф и ресурс параллелизма алгоритмов. </w:t>
      </w:r>
    </w:p>
    <w:p w14:paraId="714AFB02" w14:textId="1350F53C" w:rsidR="00CD4AFF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27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Логическая модель представления знаний: применение логики предикатов первого порядка. Этапы представления знаний, основные сложности. База знаний и база данных. </w:t>
      </w:r>
    </w:p>
    <w:p w14:paraId="5844B123" w14:textId="67FFF2F3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28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Логическая модель представления знаний: дескриптивные логики. Концепты и роли, соотношение с логикой предикатов. Терминологии и решаемые для них задачи. </w:t>
      </w:r>
    </w:p>
    <w:p w14:paraId="5E4C786F" w14:textId="7965D2C8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29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Сетевая модель представления знаний. Семантические сети и их особенности. Фреймы, их виды и структура. Межфреймовые связи, сети фреймов. Представление значений по умолчанию, понятие немонотонного вывода. </w:t>
      </w:r>
    </w:p>
    <w:p w14:paraId="36B529AB" w14:textId="0303815D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30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Понятие онтологии в инженерии знаний: состав онтологии, типы отношений концептов. Классификация онтологий, примеры. Особенности лингвистических онтологий. </w:t>
      </w:r>
    </w:p>
    <w:p w14:paraId="5F0C5BD0" w14:textId="1AAB7F40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31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Продукционная модель представления знаний: структура и цикл работы продукционной системы. Нечеткие знания и их обработка в продукционных экспертных системах. </w:t>
      </w:r>
    </w:p>
    <w:p w14:paraId="782B1A78" w14:textId="1139B824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32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Методы эвристического поиска в пространстве состояний и их оптимизация: алгоритм восхождения к вершине (Hill Climbing), лучевой поиск (Beam Search), А*-алгоритм, метод ветвей и границ (Branch and Bound). Сокращение пространства состояний. </w:t>
      </w:r>
    </w:p>
    <w:p w14:paraId="28A35A9E" w14:textId="0B238CA0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33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Классическая линейная модель регрессии: описание модели, основные ограничения, метод наименьших квадратов. </w:t>
      </w:r>
    </w:p>
    <w:p w14:paraId="1DD81DF7" w14:textId="5927B91A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34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Модели прогнозирования на основе деревьев принятия решений. </w:t>
      </w:r>
    </w:p>
    <w:p w14:paraId="070259E9" w14:textId="476EE4A4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35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Нейронные сети прямого распространения. Архитектура MLP: структура сети, виды функций активации, обучение методом обратного распространения ошибки, проблема переобучения и локальных минимумов. </w:t>
      </w:r>
    </w:p>
    <w:p w14:paraId="003FF692" w14:textId="148DCB76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36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Машинное обучение: обучение с учителем, задача классификации. Метод ближайших соседей и метод опорных векторов: их общая характеристика. Способы оценки качества классификации. Признаковая модель текста и ее применение в задаче классификации. </w:t>
      </w:r>
    </w:p>
    <w:p w14:paraId="30E2F7FC" w14:textId="41F0DB77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37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Машинное обучение: обучение без учителя. Метод кластеризации К-средних. Иерархическая кластеризация. Оценка качества кластеризации. Кластеризация текстовой коллекции: признаковая модель текста и ее применение. </w:t>
      </w:r>
    </w:p>
    <w:p w14:paraId="0E505A30" w14:textId="7EA6D978" w:rsidR="009B2B1D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38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Уровни естественного языка и </w:t>
      </w:r>
      <w:r w:rsidR="00D14507" w:rsidRPr="00DD12FA">
        <w:rPr>
          <w:color w:val="000000"/>
          <w:sz w:val="28"/>
          <w:szCs w:val="28"/>
        </w:rPr>
        <w:t>основные этапы</w:t>
      </w:r>
      <w:r w:rsidR="00DF222B" w:rsidRPr="00DD12FA">
        <w:rPr>
          <w:color w:val="000000"/>
          <w:sz w:val="28"/>
          <w:szCs w:val="28"/>
        </w:rPr>
        <w:t xml:space="preserve"> и модули анализа текста лингвистическим процессором. Подходы к решению задач компьютерной лингвистики: основанный на правилах и шаблонах, основанный на статистике и машинном обучении. </w:t>
      </w:r>
    </w:p>
    <w:p w14:paraId="26944226" w14:textId="12F58A1A" w:rsidR="00CD4AFF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39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Извлечение информации из текстов: особенности направления, виды извлекаемых данных, применяемые подходы. Задача извлечения мнений и анализа тональности текстов. </w:t>
      </w:r>
    </w:p>
    <w:p w14:paraId="3BA0AAEB" w14:textId="0A2A369A" w:rsidR="007F4E31" w:rsidRPr="00DD12FA" w:rsidRDefault="009B2B1D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40</w:t>
      </w:r>
      <w:r w:rsidR="00CD4AFF">
        <w:rPr>
          <w:color w:val="000000"/>
          <w:sz w:val="28"/>
          <w:szCs w:val="28"/>
        </w:rPr>
        <w:t>) </w:t>
      </w:r>
      <w:r w:rsidR="00DF222B" w:rsidRPr="00DD12FA">
        <w:rPr>
          <w:color w:val="000000"/>
          <w:sz w:val="28"/>
          <w:szCs w:val="28"/>
        </w:rPr>
        <w:t xml:space="preserve">Процессная модель управления проектом: основные процессы и их взаимодействие. Особенности управления программным проектом. </w:t>
      </w:r>
    </w:p>
    <w:p w14:paraId="1DC9DE27" w14:textId="3826D532" w:rsidR="00AB187E" w:rsidRPr="00DD12FA" w:rsidRDefault="00AB187E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41</w:t>
      </w:r>
      <w:r w:rsidR="00CD4AFF">
        <w:rPr>
          <w:color w:val="000000"/>
          <w:sz w:val="28"/>
          <w:szCs w:val="28"/>
        </w:rPr>
        <w:t>) </w:t>
      </w:r>
      <w:r w:rsidR="007F627E" w:rsidRPr="00DD12FA">
        <w:rPr>
          <w:color w:val="000000"/>
          <w:sz w:val="28"/>
          <w:szCs w:val="28"/>
        </w:rPr>
        <w:t xml:space="preserve">Методы эффективной организации параллельных вычислений на графических процессорах. </w:t>
      </w:r>
    </w:p>
    <w:p w14:paraId="645C3D68" w14:textId="240E23BA" w:rsidR="00C244D2" w:rsidRPr="00DD12FA" w:rsidRDefault="00AB187E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42</w:t>
      </w:r>
      <w:r w:rsidR="00CD4AFF">
        <w:rPr>
          <w:color w:val="000000"/>
          <w:sz w:val="28"/>
          <w:szCs w:val="28"/>
        </w:rPr>
        <w:t>) </w:t>
      </w:r>
      <w:r w:rsidR="007F627E" w:rsidRPr="00DD12FA">
        <w:rPr>
          <w:color w:val="000000"/>
          <w:sz w:val="28"/>
          <w:szCs w:val="28"/>
        </w:rPr>
        <w:t xml:space="preserve">Matlab. Матрицы: способы задания, матричные операции. Визуализация решений. </w:t>
      </w:r>
    </w:p>
    <w:p w14:paraId="41ACA44F" w14:textId="5C042F38" w:rsidR="00C244D2" w:rsidRPr="00DD12FA" w:rsidRDefault="00AB187E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43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Современная вычислительная математика.</w:t>
      </w:r>
      <w:r w:rsidR="007F627E" w:rsidRPr="00DD12FA">
        <w:rPr>
          <w:color w:val="000000"/>
          <w:sz w:val="28"/>
          <w:szCs w:val="28"/>
        </w:rPr>
        <w:t xml:space="preserve"> Дифференцирование и интегрирование. </w:t>
      </w:r>
    </w:p>
    <w:p w14:paraId="17284943" w14:textId="001DC833" w:rsidR="007F627E" w:rsidRPr="00DD12FA" w:rsidRDefault="00C244D2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44</w:t>
      </w:r>
      <w:r w:rsidR="00CD4AFF">
        <w:rPr>
          <w:color w:val="000000"/>
          <w:sz w:val="28"/>
          <w:szCs w:val="28"/>
        </w:rPr>
        <w:t>) </w:t>
      </w:r>
      <w:r w:rsidR="007F627E" w:rsidRPr="00DD12FA">
        <w:rPr>
          <w:color w:val="000000"/>
          <w:sz w:val="28"/>
          <w:szCs w:val="28"/>
        </w:rPr>
        <w:t xml:space="preserve">Решение систем обыкновенных дифференциальных уравнений </w:t>
      </w:r>
      <w:r w:rsidRPr="00DD12FA">
        <w:rPr>
          <w:color w:val="000000"/>
          <w:sz w:val="28"/>
          <w:szCs w:val="28"/>
        </w:rPr>
        <w:t>с помощью современного инструментария</w:t>
      </w:r>
      <w:r w:rsidR="007F627E" w:rsidRPr="00DD12FA">
        <w:rPr>
          <w:color w:val="000000"/>
          <w:sz w:val="28"/>
          <w:szCs w:val="28"/>
        </w:rPr>
        <w:t xml:space="preserve">. </w:t>
      </w:r>
    </w:p>
    <w:p w14:paraId="7F8F4BA7" w14:textId="40D04BF4" w:rsidR="00547CC2" w:rsidRPr="00DD12FA" w:rsidRDefault="003B41FB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45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Случайные леса и бустинг над деревьями (описание алгоритмов, современные реализации, настройка параметров, критерии расщепления)</w:t>
      </w:r>
    </w:p>
    <w:p w14:paraId="37564E57" w14:textId="755F1FD7" w:rsidR="00DC7916" w:rsidRPr="00DD12FA" w:rsidRDefault="00DC7916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46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Образцы (паттерны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 xml:space="preserve">проектирования, их классификация и способ описания. Примеры образцов: структурного, поведенческого и порождающего. </w:t>
      </w:r>
    </w:p>
    <w:p w14:paraId="4B722C68" w14:textId="301E1D6A" w:rsidR="00CD4AFF" w:rsidRDefault="00DC7916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47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 xml:space="preserve">Модели прогнозирования на основе деревьев решений. Алгоритмы CHAID, CART, C4.5: критерии поиска разбиений, параметры ограничения роста и обрубания дерева. </w:t>
      </w:r>
    </w:p>
    <w:p w14:paraId="05081F13" w14:textId="7AD6A24B" w:rsidR="00DC7916" w:rsidRPr="00DD12FA" w:rsidRDefault="00DC7916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48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Нейронные сети прямого распространения. Архитектуры MLP и RBF: структура сетей, виды функций активации, алгоритмы обучения, борьба с переобучением и с проблемой локальных минимумов.</w:t>
      </w:r>
    </w:p>
    <w:p w14:paraId="239CC99C" w14:textId="517B4F90" w:rsidR="00DC7916" w:rsidRPr="00DD12FA" w:rsidRDefault="00DC7916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49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 xml:space="preserve">Последовательная и параллельная сложность алгоритмов, информационный граф и ресурс параллелизма алгоритмов. </w:t>
      </w:r>
    </w:p>
    <w:p w14:paraId="50EF37DE" w14:textId="06744DB3" w:rsidR="00DC7916" w:rsidRPr="00DD12FA" w:rsidRDefault="00DC7916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50</w:t>
      </w:r>
      <w:r w:rsidR="00CD4AFF">
        <w:rPr>
          <w:color w:val="000000"/>
          <w:sz w:val="28"/>
          <w:szCs w:val="28"/>
        </w:rPr>
        <w:t>) </w:t>
      </w:r>
      <w:r w:rsidRPr="00DD12FA">
        <w:rPr>
          <w:color w:val="000000"/>
          <w:sz w:val="28"/>
          <w:szCs w:val="28"/>
        </w:rPr>
        <w:t>Архитектурные особенности графических процессоров, направленные на массивно-параллельные вычисления.</w:t>
      </w:r>
    </w:p>
    <w:p w14:paraId="57A4CCC8" w14:textId="77777777" w:rsidR="00F20174" w:rsidRDefault="00F20174" w:rsidP="00F20174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sectPr w:rsidR="00F20174" w:rsidSect="00A72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6C25C" w14:textId="77777777" w:rsidR="00833328" w:rsidRDefault="00833328" w:rsidP="00F20174">
      <w:r>
        <w:separator/>
      </w:r>
    </w:p>
  </w:endnote>
  <w:endnote w:type="continuationSeparator" w:id="0">
    <w:p w14:paraId="72CA24CF" w14:textId="77777777" w:rsidR="00833328" w:rsidRDefault="00833328" w:rsidP="00F2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76C2C" w14:textId="77777777" w:rsidR="00833328" w:rsidRDefault="00833328" w:rsidP="00F20174">
      <w:r>
        <w:separator/>
      </w:r>
    </w:p>
  </w:footnote>
  <w:footnote w:type="continuationSeparator" w:id="0">
    <w:p w14:paraId="3A3CD633" w14:textId="77777777" w:rsidR="00833328" w:rsidRDefault="00833328" w:rsidP="00F20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A3EBA"/>
    <w:multiLevelType w:val="hybridMultilevel"/>
    <w:tmpl w:val="3A58CF9E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B3D46"/>
    <w:multiLevelType w:val="hybridMultilevel"/>
    <w:tmpl w:val="D7EAE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07EEE"/>
    <w:multiLevelType w:val="hybridMultilevel"/>
    <w:tmpl w:val="A40E4D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66E1E3A"/>
    <w:multiLevelType w:val="hybridMultilevel"/>
    <w:tmpl w:val="66C879D6"/>
    <w:lvl w:ilvl="0" w:tplc="4328E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2C1FCD"/>
    <w:multiLevelType w:val="hybridMultilevel"/>
    <w:tmpl w:val="702E3568"/>
    <w:lvl w:ilvl="0" w:tplc="BA968C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A3AAE"/>
    <w:multiLevelType w:val="hybridMultilevel"/>
    <w:tmpl w:val="E1806688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C52FC"/>
    <w:multiLevelType w:val="hybridMultilevel"/>
    <w:tmpl w:val="B27A92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AE22CA9"/>
    <w:multiLevelType w:val="hybridMultilevel"/>
    <w:tmpl w:val="F1608C3C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A45CD"/>
    <w:multiLevelType w:val="hybridMultilevel"/>
    <w:tmpl w:val="6B727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C428F"/>
    <w:multiLevelType w:val="hybridMultilevel"/>
    <w:tmpl w:val="74E88598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45665"/>
    <w:multiLevelType w:val="multilevel"/>
    <w:tmpl w:val="3174B0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174"/>
    <w:rsid w:val="00004FFB"/>
    <w:rsid w:val="0001528C"/>
    <w:rsid w:val="00016F4B"/>
    <w:rsid w:val="00041A8A"/>
    <w:rsid w:val="000669B5"/>
    <w:rsid w:val="0009030F"/>
    <w:rsid w:val="0009379A"/>
    <w:rsid w:val="000A2F18"/>
    <w:rsid w:val="000A69BA"/>
    <w:rsid w:val="000B6B6F"/>
    <w:rsid w:val="000D1FFD"/>
    <w:rsid w:val="00100680"/>
    <w:rsid w:val="001178CF"/>
    <w:rsid w:val="0012434A"/>
    <w:rsid w:val="001673C9"/>
    <w:rsid w:val="001703A8"/>
    <w:rsid w:val="00174DEC"/>
    <w:rsid w:val="001A07A7"/>
    <w:rsid w:val="001B2846"/>
    <w:rsid w:val="001C3B95"/>
    <w:rsid w:val="001D2FAB"/>
    <w:rsid w:val="00202BF7"/>
    <w:rsid w:val="00206D25"/>
    <w:rsid w:val="00231A83"/>
    <w:rsid w:val="00250EBE"/>
    <w:rsid w:val="0025535B"/>
    <w:rsid w:val="0027588A"/>
    <w:rsid w:val="002777B9"/>
    <w:rsid w:val="00285F03"/>
    <w:rsid w:val="00291B08"/>
    <w:rsid w:val="002920D0"/>
    <w:rsid w:val="002C67EB"/>
    <w:rsid w:val="002E7E97"/>
    <w:rsid w:val="00303CB2"/>
    <w:rsid w:val="003113A2"/>
    <w:rsid w:val="00317522"/>
    <w:rsid w:val="00334F71"/>
    <w:rsid w:val="00377591"/>
    <w:rsid w:val="00384C60"/>
    <w:rsid w:val="00397BB4"/>
    <w:rsid w:val="003B0F1C"/>
    <w:rsid w:val="003B41FB"/>
    <w:rsid w:val="003C0B83"/>
    <w:rsid w:val="003C64ED"/>
    <w:rsid w:val="003C75C5"/>
    <w:rsid w:val="003D68A8"/>
    <w:rsid w:val="003D74FA"/>
    <w:rsid w:val="003E3D7A"/>
    <w:rsid w:val="003F7FD4"/>
    <w:rsid w:val="004149E2"/>
    <w:rsid w:val="00447380"/>
    <w:rsid w:val="00481201"/>
    <w:rsid w:val="00483892"/>
    <w:rsid w:val="004909F0"/>
    <w:rsid w:val="004936E7"/>
    <w:rsid w:val="0049562D"/>
    <w:rsid w:val="004A2060"/>
    <w:rsid w:val="004B782B"/>
    <w:rsid w:val="004C4B6A"/>
    <w:rsid w:val="004E2DDF"/>
    <w:rsid w:val="005142FB"/>
    <w:rsid w:val="005149E4"/>
    <w:rsid w:val="005267E3"/>
    <w:rsid w:val="0053107E"/>
    <w:rsid w:val="00534342"/>
    <w:rsid w:val="00547CC2"/>
    <w:rsid w:val="005502B3"/>
    <w:rsid w:val="00560105"/>
    <w:rsid w:val="00574407"/>
    <w:rsid w:val="005C30BB"/>
    <w:rsid w:val="005D18E6"/>
    <w:rsid w:val="005D7114"/>
    <w:rsid w:val="005E1E6B"/>
    <w:rsid w:val="005E6E57"/>
    <w:rsid w:val="0060127D"/>
    <w:rsid w:val="00612971"/>
    <w:rsid w:val="0061437E"/>
    <w:rsid w:val="00644378"/>
    <w:rsid w:val="006607A7"/>
    <w:rsid w:val="00663E41"/>
    <w:rsid w:val="0068283C"/>
    <w:rsid w:val="006A78FD"/>
    <w:rsid w:val="006B60D8"/>
    <w:rsid w:val="006D16E2"/>
    <w:rsid w:val="006E5E00"/>
    <w:rsid w:val="006E655F"/>
    <w:rsid w:val="00705D8E"/>
    <w:rsid w:val="007154C7"/>
    <w:rsid w:val="0072129E"/>
    <w:rsid w:val="00722D54"/>
    <w:rsid w:val="007239AA"/>
    <w:rsid w:val="00737EB7"/>
    <w:rsid w:val="007708B7"/>
    <w:rsid w:val="00785587"/>
    <w:rsid w:val="00785BD9"/>
    <w:rsid w:val="007C2A71"/>
    <w:rsid w:val="007E0D41"/>
    <w:rsid w:val="007F4855"/>
    <w:rsid w:val="007F4E31"/>
    <w:rsid w:val="007F627E"/>
    <w:rsid w:val="007F6628"/>
    <w:rsid w:val="0080553C"/>
    <w:rsid w:val="00820DA1"/>
    <w:rsid w:val="00833328"/>
    <w:rsid w:val="0084539A"/>
    <w:rsid w:val="008756CF"/>
    <w:rsid w:val="008904EF"/>
    <w:rsid w:val="00897F89"/>
    <w:rsid w:val="008E3B91"/>
    <w:rsid w:val="0090133C"/>
    <w:rsid w:val="00902B1F"/>
    <w:rsid w:val="00914599"/>
    <w:rsid w:val="00915D39"/>
    <w:rsid w:val="0096647A"/>
    <w:rsid w:val="00977291"/>
    <w:rsid w:val="009A1088"/>
    <w:rsid w:val="009B2B1D"/>
    <w:rsid w:val="009B3FB6"/>
    <w:rsid w:val="009C33D8"/>
    <w:rsid w:val="009C342D"/>
    <w:rsid w:val="009F09E6"/>
    <w:rsid w:val="009F5058"/>
    <w:rsid w:val="00A441B4"/>
    <w:rsid w:val="00A45C39"/>
    <w:rsid w:val="00A53760"/>
    <w:rsid w:val="00A5616E"/>
    <w:rsid w:val="00A561B7"/>
    <w:rsid w:val="00A72F76"/>
    <w:rsid w:val="00A861E5"/>
    <w:rsid w:val="00A87B48"/>
    <w:rsid w:val="00A96A0B"/>
    <w:rsid w:val="00AB187E"/>
    <w:rsid w:val="00AC3ABE"/>
    <w:rsid w:val="00AD625C"/>
    <w:rsid w:val="00AD6E15"/>
    <w:rsid w:val="00B0748F"/>
    <w:rsid w:val="00B161B0"/>
    <w:rsid w:val="00B33F80"/>
    <w:rsid w:val="00B40427"/>
    <w:rsid w:val="00B743A2"/>
    <w:rsid w:val="00B831A2"/>
    <w:rsid w:val="00B85254"/>
    <w:rsid w:val="00B91166"/>
    <w:rsid w:val="00B973A8"/>
    <w:rsid w:val="00BA64B7"/>
    <w:rsid w:val="00BB1096"/>
    <w:rsid w:val="00BC002C"/>
    <w:rsid w:val="00BD292E"/>
    <w:rsid w:val="00BD5834"/>
    <w:rsid w:val="00BF37FD"/>
    <w:rsid w:val="00C00C87"/>
    <w:rsid w:val="00C04F79"/>
    <w:rsid w:val="00C23C76"/>
    <w:rsid w:val="00C244D2"/>
    <w:rsid w:val="00C25DEA"/>
    <w:rsid w:val="00C269F8"/>
    <w:rsid w:val="00C456CF"/>
    <w:rsid w:val="00C66505"/>
    <w:rsid w:val="00C66CEE"/>
    <w:rsid w:val="00CA47A5"/>
    <w:rsid w:val="00CC68E0"/>
    <w:rsid w:val="00CD4AFF"/>
    <w:rsid w:val="00D03F92"/>
    <w:rsid w:val="00D0542B"/>
    <w:rsid w:val="00D14507"/>
    <w:rsid w:val="00D17F07"/>
    <w:rsid w:val="00D4318B"/>
    <w:rsid w:val="00D513E2"/>
    <w:rsid w:val="00D72631"/>
    <w:rsid w:val="00D91660"/>
    <w:rsid w:val="00D974B4"/>
    <w:rsid w:val="00DC7916"/>
    <w:rsid w:val="00DD12FA"/>
    <w:rsid w:val="00DF222B"/>
    <w:rsid w:val="00DF2FCE"/>
    <w:rsid w:val="00E31CC7"/>
    <w:rsid w:val="00E32D27"/>
    <w:rsid w:val="00E54F29"/>
    <w:rsid w:val="00E55F1B"/>
    <w:rsid w:val="00E61F71"/>
    <w:rsid w:val="00E700C0"/>
    <w:rsid w:val="00E871FF"/>
    <w:rsid w:val="00EA6F9F"/>
    <w:rsid w:val="00F20174"/>
    <w:rsid w:val="00F35938"/>
    <w:rsid w:val="00F47CB2"/>
    <w:rsid w:val="00FB3854"/>
    <w:rsid w:val="00FB4780"/>
    <w:rsid w:val="00FE25BF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9771"/>
  <w15:docId w15:val="{25BF328B-6730-4203-A8FF-41F3972A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F20174"/>
  </w:style>
  <w:style w:type="character" w:customStyle="1" w:styleId="a4">
    <w:name w:val="Текст сноски Знак"/>
    <w:basedOn w:val="a0"/>
    <w:link w:val="a3"/>
    <w:uiPriority w:val="99"/>
    <w:semiHidden/>
    <w:rsid w:val="00F201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F20174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F201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rsid w:val="00F20174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F20174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1">
    <w:name w:val="Обычный1"/>
    <w:uiPriority w:val="99"/>
    <w:rsid w:val="00F201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9">
    <w:name w:val="Balloon Text"/>
    <w:basedOn w:val="a"/>
    <w:link w:val="aa"/>
    <w:uiPriority w:val="99"/>
    <w:semiHidden/>
    <w:unhideWhenUsed/>
    <w:rsid w:val="00F201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017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63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8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Алёнка</dc:creator>
  <cp:lastModifiedBy>Ольга Шиляева</cp:lastModifiedBy>
  <cp:revision>7</cp:revision>
  <dcterms:created xsi:type="dcterms:W3CDTF">2022-09-04T17:42:00Z</dcterms:created>
  <dcterms:modified xsi:type="dcterms:W3CDTF">2026-07-28T19:15:00Z</dcterms:modified>
</cp:coreProperties>
</file>